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194" w:rsidRDefault="000545CC" w:rsidP="00C94194">
      <w:pPr>
        <w:jc w:val="center"/>
        <w:rPr>
          <w:b/>
          <w:sz w:val="28"/>
        </w:rPr>
      </w:pPr>
      <w:r>
        <w:rPr>
          <w:b/>
          <w:noProof/>
          <w:sz w:val="28"/>
          <w:lang w:val="es-MX"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37250</wp:posOffset>
            </wp:positionH>
            <wp:positionV relativeFrom="paragraph">
              <wp:posOffset>67927</wp:posOffset>
            </wp:positionV>
            <wp:extent cx="774165" cy="969484"/>
            <wp:effectExtent l="1905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7138" r="-11322" b="4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165" cy="969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4194">
        <w:rPr>
          <w:b/>
          <w:sz w:val="28"/>
        </w:rPr>
        <w:t>LA ACADEMIA MEXICANA DE CIENCIAS A.C. Y</w:t>
      </w:r>
    </w:p>
    <w:p w:rsidR="00C94194" w:rsidRDefault="00C94194" w:rsidP="00C94194">
      <w:pPr>
        <w:framePr w:hSpace="141" w:wrap="around" w:vAnchor="text" w:hAnchor="page" w:x="892" w:y="1"/>
        <w:rPr>
          <w:b/>
        </w:rPr>
      </w:pPr>
    </w:p>
    <w:p w:rsidR="00C94194" w:rsidRDefault="00C94194" w:rsidP="00C94194">
      <w:pPr>
        <w:framePr w:hSpace="141" w:wrap="around" w:vAnchor="text" w:hAnchor="page" w:x="10405" w:y="1"/>
        <w:rPr>
          <w:b/>
        </w:rPr>
      </w:pPr>
    </w:p>
    <w:p w:rsidR="00C94194" w:rsidRDefault="000545CC" w:rsidP="00C94194">
      <w:pPr>
        <w:jc w:val="center"/>
        <w:rPr>
          <w:b/>
          <w:sz w:val="28"/>
        </w:rPr>
      </w:pPr>
      <w:r>
        <w:rPr>
          <w:b/>
          <w:noProof/>
          <w:sz w:val="28"/>
          <w:lang w:val="es-MX"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5673090</wp:posOffset>
            </wp:positionH>
            <wp:positionV relativeFrom="paragraph">
              <wp:posOffset>-3175</wp:posOffset>
            </wp:positionV>
            <wp:extent cx="916940" cy="682625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4194">
        <w:rPr>
          <w:b/>
          <w:sz w:val="28"/>
        </w:rPr>
        <w:t>LA UNIVERSIDAD AUTÓNOMA DE GUERRERO</w:t>
      </w:r>
    </w:p>
    <w:p w:rsidR="00C94194" w:rsidRDefault="0052152D" w:rsidP="00C94194">
      <w:pPr>
        <w:jc w:val="center"/>
        <w:rPr>
          <w:b/>
        </w:rPr>
      </w:pPr>
      <w:r>
        <w:rPr>
          <w:b/>
        </w:rPr>
        <w:t>a</w:t>
      </w:r>
      <w:r w:rsidR="00C94194">
        <w:rPr>
          <w:b/>
        </w:rPr>
        <w:t xml:space="preserve"> través de la </w:t>
      </w:r>
    </w:p>
    <w:p w:rsidR="00C94194" w:rsidRDefault="00C94194" w:rsidP="00C94194">
      <w:pPr>
        <w:jc w:val="center"/>
        <w:rPr>
          <w:b/>
          <w:sz w:val="22"/>
        </w:rPr>
      </w:pPr>
      <w:r>
        <w:rPr>
          <w:b/>
          <w:sz w:val="22"/>
        </w:rPr>
        <w:t xml:space="preserve">DIRECCIÓN </w:t>
      </w:r>
      <w:r w:rsidR="00334E8B">
        <w:rPr>
          <w:b/>
          <w:sz w:val="22"/>
        </w:rPr>
        <w:t xml:space="preserve">GENERAL </w:t>
      </w:r>
      <w:r>
        <w:rPr>
          <w:b/>
          <w:sz w:val="22"/>
        </w:rPr>
        <w:t xml:space="preserve">DE </w:t>
      </w:r>
      <w:r w:rsidR="00334E8B">
        <w:rPr>
          <w:b/>
          <w:sz w:val="22"/>
        </w:rPr>
        <w:t>POSGRADO E</w:t>
      </w:r>
      <w:r>
        <w:rPr>
          <w:b/>
          <w:sz w:val="22"/>
        </w:rPr>
        <w:t xml:space="preserve"> INVESTIGACIÓN </w:t>
      </w:r>
    </w:p>
    <w:p w:rsidR="00C94194" w:rsidRDefault="00C94194" w:rsidP="00C94194">
      <w:pPr>
        <w:jc w:val="center"/>
        <w:rPr>
          <w:b/>
          <w:sz w:val="16"/>
        </w:rPr>
      </w:pPr>
    </w:p>
    <w:p w:rsidR="00C94194" w:rsidRDefault="00C94194" w:rsidP="00C94194">
      <w:pPr>
        <w:jc w:val="center"/>
        <w:rPr>
          <w:b/>
          <w:sz w:val="16"/>
        </w:rPr>
      </w:pPr>
    </w:p>
    <w:p w:rsidR="00C94194" w:rsidRDefault="000737DC" w:rsidP="00C94194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</w:t>
      </w:r>
      <w:r w:rsidR="00C94194">
        <w:rPr>
          <w:b/>
          <w:sz w:val="28"/>
        </w:rPr>
        <w:t>C O N V O C A N</w:t>
      </w:r>
    </w:p>
    <w:p w:rsidR="00C94194" w:rsidRDefault="00C94194" w:rsidP="00C94194">
      <w:pPr>
        <w:rPr>
          <w:b/>
        </w:rPr>
      </w:pPr>
    </w:p>
    <w:p w:rsidR="00C94194" w:rsidRPr="00D62442" w:rsidRDefault="00C94194" w:rsidP="00C94194">
      <w:pPr>
        <w:tabs>
          <w:tab w:val="left" w:pos="9639"/>
        </w:tabs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A LA XX</w:t>
      </w:r>
      <w:r w:rsidR="000737DC">
        <w:rPr>
          <w:rFonts w:ascii="Tahoma" w:hAnsi="Tahoma"/>
          <w:b/>
          <w:sz w:val="28"/>
        </w:rPr>
        <w:t>V</w:t>
      </w:r>
      <w:r w:rsidRPr="00D62442">
        <w:rPr>
          <w:rFonts w:ascii="Tahoma" w:hAnsi="Tahoma"/>
          <w:b/>
          <w:sz w:val="28"/>
        </w:rPr>
        <w:t xml:space="preserve"> OLIMPIADA NACIONAL DE QUÍMICA EN SU FASE ESTATAL</w:t>
      </w:r>
    </w:p>
    <w:p w:rsidR="00C94194" w:rsidRDefault="00C94194" w:rsidP="00C94194">
      <w:pPr>
        <w:jc w:val="center"/>
        <w:rPr>
          <w:b/>
        </w:rPr>
      </w:pPr>
    </w:p>
    <w:p w:rsidR="00C94194" w:rsidRDefault="00C94194" w:rsidP="00C94194">
      <w:pPr>
        <w:jc w:val="both"/>
        <w:rPr>
          <w:b/>
        </w:rPr>
      </w:pPr>
      <w:smartTag w:uri="urn:schemas-microsoft-com:office:smarttags" w:element="PersonName">
        <w:smartTagPr>
          <w:attr w:name="ProductID" w:val="la Olimpiada"/>
        </w:smartTagPr>
        <w:r>
          <w:rPr>
            <w:b/>
          </w:rPr>
          <w:t>La Olimpiada</w:t>
        </w:r>
      </w:smartTag>
      <w:r>
        <w:rPr>
          <w:b/>
        </w:rPr>
        <w:t xml:space="preserve"> de Química forma parte del programa de las “Olimpiadas Nacionales de </w:t>
      </w:r>
      <w:smartTag w:uri="urn:schemas-microsoft-com:office:smarttags" w:element="PersonName">
        <w:smartTagPr>
          <w:attr w:name="ProductID" w:val="la Ciencia"/>
        </w:smartTagPr>
        <w:r>
          <w:rPr>
            <w:b/>
          </w:rPr>
          <w:t>la Ciencia</w:t>
        </w:r>
      </w:smartTag>
      <w:r>
        <w:rPr>
          <w:b/>
        </w:rPr>
        <w:t xml:space="preserve">” organizadas por </w:t>
      </w:r>
      <w:smartTag w:uri="urn:schemas-microsoft-com:office:smarttags" w:element="PersonName">
        <w:smartTagPr>
          <w:attr w:name="ProductID" w:val="la Secretar￭a"/>
        </w:smartTagPr>
        <w:r>
          <w:rPr>
            <w:b/>
          </w:rPr>
          <w:t>la Secretaría</w:t>
        </w:r>
      </w:smartTag>
      <w:r>
        <w:rPr>
          <w:b/>
        </w:rPr>
        <w:t xml:space="preserve"> de Educación Pública y </w:t>
      </w:r>
      <w:smartTag w:uri="urn:schemas-microsoft-com:office:smarttags" w:element="PersonName">
        <w:smartTagPr>
          <w:attr w:name="ProductID" w:val="LA ACADEMIA MEXICANA"/>
        </w:smartTagPr>
        <w:r>
          <w:rPr>
            <w:b/>
          </w:rPr>
          <w:t>la Academia Mexicana</w:t>
        </w:r>
      </w:smartTag>
      <w:r>
        <w:rPr>
          <w:b/>
        </w:rPr>
        <w:t xml:space="preserve"> de Ciencias A.C.</w:t>
      </w:r>
    </w:p>
    <w:p w:rsidR="00C94194" w:rsidRDefault="00C94194" w:rsidP="00C94194">
      <w:pPr>
        <w:jc w:val="center"/>
        <w:rPr>
          <w:rFonts w:ascii="Century Schoolbook" w:hAnsi="Century Schoolbook"/>
          <w:b/>
          <w:sz w:val="19"/>
        </w:rPr>
      </w:pPr>
    </w:p>
    <w:p w:rsidR="00C94194" w:rsidRDefault="00C94194" w:rsidP="00C94194">
      <w:pPr>
        <w:jc w:val="center"/>
        <w:rPr>
          <w:rFonts w:ascii="Century Schoolbook" w:hAnsi="Century Schoolbook"/>
          <w:b/>
          <w:sz w:val="19"/>
        </w:rPr>
        <w:sectPr w:rsidR="00C94194" w:rsidSect="0009409D">
          <w:pgSz w:w="12242" w:h="20163" w:code="5"/>
          <w:pgMar w:top="709" w:right="902" w:bottom="794" w:left="1077" w:header="0" w:footer="0" w:gutter="0"/>
          <w:cols w:space="720"/>
        </w:sectPr>
      </w:pPr>
    </w:p>
    <w:p w:rsidR="00C61E19" w:rsidRDefault="00C61E19" w:rsidP="00C94194">
      <w:pPr>
        <w:jc w:val="center"/>
        <w:rPr>
          <w:rFonts w:ascii="Century Schoolbook" w:hAnsi="Century Schoolbook"/>
          <w:b/>
        </w:rPr>
      </w:pPr>
    </w:p>
    <w:p w:rsidR="00C94194" w:rsidRDefault="00C94194" w:rsidP="00C94194">
      <w:pPr>
        <w:jc w:val="center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OBJETIVOS:</w:t>
      </w:r>
    </w:p>
    <w:p w:rsidR="00C94194" w:rsidRDefault="00C94194" w:rsidP="00C94194">
      <w:pPr>
        <w:jc w:val="both"/>
        <w:rPr>
          <w:b/>
        </w:rPr>
      </w:pPr>
    </w:p>
    <w:p w:rsidR="00C94194" w:rsidRDefault="00C94194" w:rsidP="00C94194">
      <w:pPr>
        <w:jc w:val="both"/>
      </w:pPr>
      <w:r>
        <w:t xml:space="preserve">1) Identificar a los jóvenes con el mayor  conocimiento, interés y dedicación por </w:t>
      </w:r>
      <w:smartTag w:uri="urn:schemas-microsoft-com:office:smarttags" w:element="PersonName">
        <w:smartTagPr>
          <w:attr w:name="ProductID" w:val="la Qu￭mica."/>
        </w:smartTagPr>
        <w:r>
          <w:t>la Química.</w:t>
        </w:r>
      </w:smartTag>
    </w:p>
    <w:p w:rsidR="00C94194" w:rsidRDefault="00C94194" w:rsidP="00C94194">
      <w:pPr>
        <w:jc w:val="both"/>
      </w:pPr>
    </w:p>
    <w:p w:rsidR="00C94194" w:rsidRDefault="00C94194" w:rsidP="00C94194">
      <w:pPr>
        <w:jc w:val="both"/>
      </w:pPr>
      <w:r>
        <w:t>2) Estimularlos para que incrementen su dedicación</w:t>
      </w:r>
      <w:r w:rsidR="006C3CFD">
        <w:t xml:space="preserve"> </w:t>
      </w:r>
      <w:r>
        <w:t>al estudio de esta disciplina.</w:t>
      </w:r>
    </w:p>
    <w:p w:rsidR="00C94194" w:rsidRDefault="00C94194" w:rsidP="00C94194">
      <w:pPr>
        <w:jc w:val="both"/>
      </w:pPr>
    </w:p>
    <w:p w:rsidR="00C94194" w:rsidRDefault="00C94194" w:rsidP="00C94194">
      <w:pPr>
        <w:jc w:val="center"/>
        <w:rPr>
          <w:b/>
        </w:rPr>
      </w:pPr>
      <w:r>
        <w:rPr>
          <w:b/>
        </w:rPr>
        <w:t>BASES:</w:t>
      </w:r>
    </w:p>
    <w:p w:rsidR="00C94194" w:rsidRDefault="00C94194" w:rsidP="00C94194">
      <w:pPr>
        <w:jc w:val="both"/>
      </w:pPr>
    </w:p>
    <w:p w:rsidR="00C94194" w:rsidRDefault="00C94194" w:rsidP="00C94194">
      <w:pPr>
        <w:jc w:val="both"/>
      </w:pPr>
      <w:r>
        <w:t xml:space="preserve">1) La Vigésima </w:t>
      </w:r>
      <w:r w:rsidR="00FC64DE">
        <w:t>Quinta</w:t>
      </w:r>
      <w:r>
        <w:t xml:space="preserve"> Olimpiada de Química consistirá en exámenes teórico-prácticos de conocimientos sobre el contenido de los temarios de Química elaborados por el Comité de la Olimpiada Internacional de Química (ICO), en dos etapas sucesivas: Primera, un </w:t>
      </w:r>
      <w:r>
        <w:rPr>
          <w:b/>
        </w:rPr>
        <w:t>CONCURSO ESTATAL</w:t>
      </w:r>
      <w:r>
        <w:t xml:space="preserve"> y la Segunda un </w:t>
      </w:r>
      <w:r>
        <w:rPr>
          <w:b/>
        </w:rPr>
        <w:t>CONCURSO NACIONAL</w:t>
      </w:r>
      <w:r>
        <w:t>.</w:t>
      </w:r>
    </w:p>
    <w:p w:rsidR="00C94194" w:rsidRDefault="00C94194" w:rsidP="00C94194">
      <w:pPr>
        <w:jc w:val="both"/>
      </w:pPr>
    </w:p>
    <w:p w:rsidR="00C94194" w:rsidRDefault="00C94194" w:rsidP="00C94194">
      <w:pPr>
        <w:jc w:val="both"/>
      </w:pPr>
      <w:r>
        <w:t>2) Podrán participar en la Olimpiada, todos los estudiantes inscritos en cualquier escuela de educación media superior del Estado, que no hayan cumplido 18 años de edad antes del 2 de agosto de 201</w:t>
      </w:r>
      <w:r w:rsidR="00FC64DE">
        <w:t>5</w:t>
      </w:r>
      <w:r>
        <w:t>.</w:t>
      </w:r>
    </w:p>
    <w:p w:rsidR="00C94194" w:rsidRDefault="00C94194" w:rsidP="00C94194">
      <w:pPr>
        <w:jc w:val="both"/>
      </w:pPr>
    </w:p>
    <w:p w:rsidR="00C94194" w:rsidRDefault="00C94194" w:rsidP="00C94194">
      <w:pPr>
        <w:jc w:val="both"/>
      </w:pPr>
      <w:r>
        <w:t xml:space="preserve">3) La inscripción será gratuita y deberá realizarse en forma institucional en las oficinas de la </w:t>
      </w:r>
      <w:r>
        <w:rPr>
          <w:b/>
        </w:rPr>
        <w:t>REPRESENTACIÓN ESTATAL</w:t>
      </w:r>
      <w:r>
        <w:t xml:space="preserve">, desde la aparición de la presente convocatoria hasta el </w:t>
      </w:r>
      <w:r>
        <w:rPr>
          <w:b/>
          <w:u w:val="single"/>
        </w:rPr>
        <w:t xml:space="preserve"> </w:t>
      </w:r>
      <w:r w:rsidR="000737DC">
        <w:rPr>
          <w:b/>
          <w:u w:val="single"/>
        </w:rPr>
        <w:t>2</w:t>
      </w:r>
      <w:r w:rsidR="00FC64DE">
        <w:rPr>
          <w:b/>
          <w:u w:val="single"/>
        </w:rPr>
        <w:t>6</w:t>
      </w:r>
      <w:r>
        <w:rPr>
          <w:b/>
          <w:u w:val="single"/>
        </w:rPr>
        <w:t xml:space="preserve"> de </w:t>
      </w:r>
      <w:r w:rsidR="00F66D80">
        <w:rPr>
          <w:b/>
          <w:u w:val="single"/>
        </w:rPr>
        <w:t>Octubre de</w:t>
      </w:r>
      <w:r>
        <w:rPr>
          <w:b/>
          <w:u w:val="single"/>
        </w:rPr>
        <w:t xml:space="preserve"> 201</w:t>
      </w:r>
      <w:r w:rsidR="00FC64DE">
        <w:rPr>
          <w:b/>
          <w:u w:val="single"/>
        </w:rPr>
        <w:t>5</w:t>
      </w:r>
      <w:r>
        <w:rPr>
          <w:b/>
          <w:u w:val="single"/>
        </w:rPr>
        <w:t>.</w:t>
      </w:r>
      <w:r>
        <w:t xml:space="preserve"> El número de participantes por subsistema y por unidades académicas de </w:t>
      </w:r>
      <w:smartTag w:uri="urn:schemas-microsoft-com:office:smarttags" w:element="PersonName">
        <w:smartTagPr>
          <w:attr w:name="ProductID" w:val="la UAG"/>
        </w:smartTagPr>
        <w:r>
          <w:t>la UAG</w:t>
        </w:r>
      </w:smartTag>
      <w:r>
        <w:t xml:space="preserve"> esta en consideración de cada institución, por lo que cada subsistema se encargará de los mecanismos internos de selección.</w:t>
      </w:r>
    </w:p>
    <w:p w:rsidR="00C94194" w:rsidRDefault="00C94194" w:rsidP="00C94194">
      <w:pPr>
        <w:jc w:val="both"/>
      </w:pPr>
    </w:p>
    <w:p w:rsidR="00C94194" w:rsidRDefault="006C3CFD" w:rsidP="00C94194">
      <w:pPr>
        <w:jc w:val="both"/>
      </w:pPr>
      <w:r>
        <w:t xml:space="preserve">4) Previa identificación, los integrantes de la delegación, deberán entregar: a) copia de su acta de nacimiento, b) constancia de matrícula vigente y c) llenar una solicitud con sus datos personales y los de su asesor. </w:t>
      </w:r>
    </w:p>
    <w:p w:rsidR="00C94194" w:rsidRDefault="00C94194" w:rsidP="00C94194">
      <w:pPr>
        <w:jc w:val="both"/>
      </w:pPr>
    </w:p>
    <w:p w:rsidR="00C94194" w:rsidRDefault="00C94194" w:rsidP="00C94194">
      <w:pPr>
        <w:jc w:val="both"/>
        <w:rPr>
          <w:rFonts w:ascii="Century Schoolbook" w:hAnsi="Century Schoolbook"/>
        </w:rPr>
      </w:pPr>
      <w:r>
        <w:t xml:space="preserve">5) Cada solicitud será acompañada por un oficio firmado por el Director de </w:t>
      </w:r>
      <w:smartTag w:uri="urn:schemas-microsoft-com:office:smarttags" w:element="PersonName">
        <w:smartTagPr>
          <w:attr w:name="ProductID" w:val="la Escuela"/>
        </w:smartTagPr>
        <w:r>
          <w:t>la Escuela</w:t>
        </w:r>
      </w:smartTag>
      <w:r>
        <w:t>, en donde se compromete, en caso de resultar elegido para integrar la preselección a cubrir gastos de transporte, hospedaje y alimentación durante los seis días del curso de entrenamiento. Además, de que en caso de que el alumno sea seleccionado estatal, a financiar los gastos de traslado del concursante respectivo al lugar sede de la fase nacional, así como el pago de una póliza de seguro de vida, contra accidentes y enfermedad, que cubra las fechas del evento nacional.</w:t>
      </w:r>
    </w:p>
    <w:p w:rsidR="00C94194" w:rsidRDefault="00C94194" w:rsidP="00C94194">
      <w:pPr>
        <w:jc w:val="both"/>
        <w:rPr>
          <w:rFonts w:ascii="Century Schoolbook" w:hAnsi="Century Schoolbook"/>
        </w:rPr>
      </w:pPr>
    </w:p>
    <w:p w:rsidR="00C94194" w:rsidRDefault="00C94194" w:rsidP="00BD2651">
      <w:r>
        <w:t xml:space="preserve">6) Las inscripciones se realizarán en la sede: </w:t>
      </w:r>
    </w:p>
    <w:p w:rsidR="00C94194" w:rsidRDefault="00C94194" w:rsidP="00BD2651">
      <w:pPr>
        <w:pStyle w:val="Textoindependiente"/>
        <w:jc w:val="left"/>
        <w:rPr>
          <w:sz w:val="20"/>
        </w:rPr>
      </w:pPr>
    </w:p>
    <w:p w:rsidR="00C61E19" w:rsidRDefault="00C61E19" w:rsidP="00BD2651">
      <w:pPr>
        <w:pStyle w:val="Textoindependiente"/>
        <w:jc w:val="left"/>
        <w:rPr>
          <w:rFonts w:ascii="Times New Roman" w:hAnsi="Times New Roman"/>
          <w:sz w:val="20"/>
        </w:rPr>
      </w:pPr>
    </w:p>
    <w:p w:rsidR="00A44B31" w:rsidRDefault="00C94194" w:rsidP="00BD2651">
      <w:pPr>
        <w:pStyle w:val="Textoindependiente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DIRECCIÓN DE INVESTIGACIÓN </w:t>
      </w:r>
      <w:r w:rsidR="00A44B31">
        <w:rPr>
          <w:rFonts w:ascii="Times New Roman" w:hAnsi="Times New Roman"/>
          <w:sz w:val="20"/>
        </w:rPr>
        <w:t>/AREA DE FOMENTO A LA INVESTIGACIÓN</w:t>
      </w:r>
    </w:p>
    <w:p w:rsidR="00C94194" w:rsidRDefault="00C94194" w:rsidP="00BD2651">
      <w:pPr>
        <w:pStyle w:val="Textoindependiente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Universidad Autónoma de Guerrero</w:t>
      </w:r>
    </w:p>
    <w:p w:rsidR="00C94194" w:rsidRDefault="00C94194" w:rsidP="00BD2651">
      <w:r>
        <w:t>Edificio de Rectoría</w:t>
      </w:r>
    </w:p>
    <w:p w:rsidR="00C94194" w:rsidRDefault="00C94194" w:rsidP="00BD2651">
      <w:r>
        <w:t xml:space="preserve"> Javier Méndez Aponte N° 1, Col. Servidor Agrario</w:t>
      </w:r>
    </w:p>
    <w:p w:rsidR="00C94194" w:rsidRPr="00D62442" w:rsidRDefault="00C94194" w:rsidP="00BD2651">
      <w:r w:rsidRPr="00D62442">
        <w:t>C.P. 39070,  Chilpancingo, Gro.,</w:t>
      </w:r>
    </w:p>
    <w:p w:rsidR="00C94194" w:rsidRDefault="00C94194" w:rsidP="00BD2651">
      <w:r>
        <w:t xml:space="preserve">Teléfono 01 (747) 4 71 93 10  Ext. </w:t>
      </w:r>
      <w:r w:rsidR="00FC64DE">
        <w:t>3241</w:t>
      </w:r>
    </w:p>
    <w:p w:rsidR="00C94194" w:rsidRDefault="00C94194" w:rsidP="00BD2651"/>
    <w:p w:rsidR="00C94194" w:rsidRPr="009D7507" w:rsidRDefault="00C94194" w:rsidP="00BD2651">
      <w:pPr>
        <w:rPr>
          <w:u w:val="single"/>
        </w:rPr>
      </w:pPr>
      <w:r>
        <w:t xml:space="preserve">  </w:t>
      </w:r>
      <w:r>
        <w:rPr>
          <w:u w:val="single"/>
        </w:rPr>
        <w:t>NOTA</w:t>
      </w:r>
      <w:r>
        <w:t xml:space="preserve">: </w:t>
      </w:r>
      <w:r w:rsidRPr="009D7507">
        <w:rPr>
          <w:u w:val="single"/>
        </w:rPr>
        <w:t>Sin excepción alguna, no se registrará a nadie después de la fecha indicada.</w:t>
      </w:r>
    </w:p>
    <w:p w:rsidR="00C94194" w:rsidRDefault="00C94194" w:rsidP="00BD2651"/>
    <w:p w:rsidR="00C94194" w:rsidRPr="00826E84" w:rsidRDefault="00C94194" w:rsidP="00BD2651">
      <w:pPr>
        <w:rPr>
          <w:b/>
        </w:rPr>
      </w:pPr>
      <w:r>
        <w:t xml:space="preserve">7) El examen se llevará a cabo a las </w:t>
      </w:r>
      <w:r>
        <w:rPr>
          <w:u w:val="words"/>
        </w:rPr>
        <w:t>10</w:t>
      </w:r>
      <w:r w:rsidRPr="00D62442">
        <w:rPr>
          <w:u w:val="words"/>
        </w:rPr>
        <w:t xml:space="preserve">:00 horas </w:t>
      </w:r>
      <w:r w:rsidRPr="00826E84">
        <w:rPr>
          <w:b/>
          <w:u w:val="words"/>
        </w:rPr>
        <w:t>del</w:t>
      </w:r>
      <w:r w:rsidRPr="00826E84">
        <w:rPr>
          <w:b/>
        </w:rPr>
        <w:t xml:space="preserve"> </w:t>
      </w:r>
      <w:r>
        <w:rPr>
          <w:b/>
          <w:u w:val="words"/>
        </w:rPr>
        <w:t>día</w:t>
      </w:r>
      <w:r w:rsidR="00F66D80">
        <w:rPr>
          <w:b/>
          <w:u w:val="words"/>
        </w:rPr>
        <w:t xml:space="preserve"> </w:t>
      </w:r>
      <w:r w:rsidR="00FC64DE">
        <w:rPr>
          <w:b/>
          <w:u w:val="words"/>
        </w:rPr>
        <w:t xml:space="preserve">sábado </w:t>
      </w:r>
      <w:r w:rsidR="000737DC">
        <w:rPr>
          <w:b/>
          <w:u w:val="words"/>
        </w:rPr>
        <w:t>31</w:t>
      </w:r>
      <w:r w:rsidR="00614FCC">
        <w:rPr>
          <w:b/>
          <w:u w:val="words"/>
        </w:rPr>
        <w:t xml:space="preserve"> </w:t>
      </w:r>
      <w:r w:rsidRPr="00826E84">
        <w:rPr>
          <w:b/>
          <w:u w:val="single"/>
        </w:rPr>
        <w:t>de</w:t>
      </w:r>
      <w:r w:rsidRPr="00826E84">
        <w:rPr>
          <w:b/>
        </w:rPr>
        <w:t xml:space="preserve"> </w:t>
      </w:r>
      <w:r w:rsidR="006372A7">
        <w:rPr>
          <w:b/>
        </w:rPr>
        <w:t xml:space="preserve"> </w:t>
      </w:r>
      <w:r>
        <w:rPr>
          <w:b/>
          <w:u w:val="single"/>
        </w:rPr>
        <w:t>Octubre</w:t>
      </w:r>
      <w:r w:rsidRPr="00826E84">
        <w:rPr>
          <w:b/>
        </w:rPr>
        <w:t xml:space="preserve"> </w:t>
      </w:r>
      <w:r w:rsidRPr="00826E84">
        <w:rPr>
          <w:b/>
          <w:u w:val="single"/>
        </w:rPr>
        <w:t>de</w:t>
      </w:r>
      <w:r w:rsidRPr="00826E84">
        <w:rPr>
          <w:b/>
        </w:rPr>
        <w:t xml:space="preserve"> </w:t>
      </w:r>
      <w:r w:rsidRPr="00826E84">
        <w:rPr>
          <w:b/>
          <w:u w:val="single"/>
        </w:rPr>
        <w:t>20</w:t>
      </w:r>
      <w:r>
        <w:rPr>
          <w:b/>
          <w:u w:val="single"/>
        </w:rPr>
        <w:t>1</w:t>
      </w:r>
      <w:r w:rsidR="000737DC">
        <w:rPr>
          <w:b/>
          <w:u w:val="single"/>
        </w:rPr>
        <w:t xml:space="preserve"> </w:t>
      </w:r>
      <w:r w:rsidR="00FC64DE">
        <w:rPr>
          <w:b/>
          <w:u w:val="single"/>
        </w:rPr>
        <w:t>5</w:t>
      </w:r>
      <w:r w:rsidRPr="00826E84">
        <w:rPr>
          <w:b/>
        </w:rPr>
        <w:t>, en la:</w:t>
      </w:r>
    </w:p>
    <w:p w:rsidR="00C94194" w:rsidRPr="00D62442" w:rsidRDefault="00C94194" w:rsidP="00BD2651"/>
    <w:p w:rsidR="00C94194" w:rsidRDefault="00C94194" w:rsidP="00BD2651">
      <w:pPr>
        <w:numPr>
          <w:ilvl w:val="12"/>
          <w:numId w:val="0"/>
        </w:numPr>
        <w:rPr>
          <w:b/>
        </w:rPr>
      </w:pPr>
      <w:r>
        <w:rPr>
          <w:b/>
        </w:rPr>
        <w:t>UNIDAD ACAD</w:t>
      </w:r>
      <w:r w:rsidR="006C3CFD">
        <w:rPr>
          <w:b/>
        </w:rPr>
        <w:t>É</w:t>
      </w:r>
      <w:r>
        <w:rPr>
          <w:b/>
        </w:rPr>
        <w:t xml:space="preserve">MICA DE </w:t>
      </w:r>
    </w:p>
    <w:p w:rsidR="00C94194" w:rsidRDefault="00C94194" w:rsidP="00BD2651">
      <w:pPr>
        <w:numPr>
          <w:ilvl w:val="12"/>
          <w:numId w:val="0"/>
        </w:numPr>
        <w:rPr>
          <w:b/>
        </w:rPr>
      </w:pPr>
      <w:r>
        <w:rPr>
          <w:b/>
        </w:rPr>
        <w:t>CIENCIAS QU</w:t>
      </w:r>
      <w:r w:rsidR="006C3CFD">
        <w:rPr>
          <w:b/>
        </w:rPr>
        <w:t>Í</w:t>
      </w:r>
      <w:r>
        <w:rPr>
          <w:b/>
        </w:rPr>
        <w:t>MICO BIOL</w:t>
      </w:r>
      <w:r w:rsidR="006C3CFD">
        <w:rPr>
          <w:b/>
        </w:rPr>
        <w:t>Ó</w:t>
      </w:r>
      <w:r>
        <w:rPr>
          <w:b/>
        </w:rPr>
        <w:t>GICAS</w:t>
      </w:r>
    </w:p>
    <w:p w:rsidR="00C94194" w:rsidRDefault="00C94194" w:rsidP="00BD2651">
      <w:pPr>
        <w:numPr>
          <w:ilvl w:val="12"/>
          <w:numId w:val="0"/>
        </w:numPr>
      </w:pPr>
      <w:r>
        <w:rPr>
          <w:b/>
        </w:rPr>
        <w:t>DE LA UAG</w:t>
      </w:r>
      <w:r w:rsidR="000737DC">
        <w:rPr>
          <w:b/>
        </w:rPr>
        <w:t xml:space="preserve">ro  </w:t>
      </w:r>
      <w:r>
        <w:t>Av. Lázaro Cárdenas s/n</w:t>
      </w:r>
    </w:p>
    <w:p w:rsidR="00C94194" w:rsidRDefault="00C94194" w:rsidP="00BD2651">
      <w:pPr>
        <w:numPr>
          <w:ilvl w:val="12"/>
          <w:numId w:val="0"/>
        </w:numPr>
      </w:pPr>
      <w:r>
        <w:t xml:space="preserve">Ciudad Universitaria, Chilpancingo, Gro. </w:t>
      </w:r>
    </w:p>
    <w:p w:rsidR="00C94194" w:rsidRDefault="00C94194" w:rsidP="00BD2651"/>
    <w:p w:rsidR="00C94194" w:rsidRDefault="00C94194" w:rsidP="00BD2651">
      <w:r>
        <w:t xml:space="preserve">8) Los concursantes deberán presentarse a las </w:t>
      </w:r>
      <w:r w:rsidR="000737DC">
        <w:t>10</w:t>
      </w:r>
      <w:r>
        <w:t xml:space="preserve"> horas, presentando su</w:t>
      </w:r>
      <w:r w:rsidR="004636D6">
        <w:t xml:space="preserve"> C</w:t>
      </w:r>
      <w:r>
        <w:t xml:space="preserve">redencial de la </w:t>
      </w:r>
      <w:r w:rsidR="004636D6">
        <w:t>E</w:t>
      </w:r>
      <w:r>
        <w:t>scuela para su registro.</w:t>
      </w:r>
    </w:p>
    <w:p w:rsidR="00C94194" w:rsidRDefault="00C94194" w:rsidP="00BD2651"/>
    <w:p w:rsidR="00C94194" w:rsidRDefault="00C94194" w:rsidP="00BD2651">
      <w:pPr>
        <w:numPr>
          <w:ilvl w:val="0"/>
          <w:numId w:val="1"/>
        </w:numPr>
        <w:ind w:left="0" w:firstLine="0"/>
        <w:jc w:val="both"/>
      </w:pPr>
      <w:r>
        <w:t>Se hará una selección de los 1</w:t>
      </w:r>
      <w:r w:rsidR="00F17A4C">
        <w:t>6</w:t>
      </w:r>
      <w:r>
        <w:t xml:space="preserve"> más altos puntajes del examen teórico, para que realicen un curso de entrenamiento</w:t>
      </w:r>
      <w:r w:rsidR="000737DC">
        <w:t xml:space="preserve"> y de</w:t>
      </w:r>
      <w:r>
        <w:t xml:space="preserve"> estos estudiantes se formará la selección que representará al Estado de Guerrero en la fase nacional.</w:t>
      </w:r>
    </w:p>
    <w:p w:rsidR="00C94194" w:rsidRDefault="00C94194" w:rsidP="00BD2651">
      <w:pPr>
        <w:ind w:firstLine="709"/>
      </w:pPr>
    </w:p>
    <w:p w:rsidR="00C94194" w:rsidRDefault="00C94194" w:rsidP="00BD2651">
      <w:r>
        <w:t>10) Las decisiones del Jurado Calificador serán inapelables.</w:t>
      </w:r>
    </w:p>
    <w:p w:rsidR="00C94194" w:rsidRDefault="00C94194" w:rsidP="00BD2651"/>
    <w:p w:rsidR="00C94194" w:rsidRDefault="00C94194" w:rsidP="00BD2651">
      <w:r>
        <w:t>11) Los casos no previstos en la presente convocatoria, serán resueltos por el Comité Organizador.</w:t>
      </w:r>
    </w:p>
    <w:p w:rsidR="00C94194" w:rsidRDefault="00C94194" w:rsidP="00BD2651"/>
    <w:p w:rsidR="00C94194" w:rsidRDefault="00C94194" w:rsidP="00BD2651">
      <w:r>
        <w:t>1</w:t>
      </w:r>
      <w:r w:rsidR="00BD2651">
        <w:t>2</w:t>
      </w:r>
      <w:r>
        <w:t>) Los exámenes serán individuales y se otorgará constancia de participación a todos los concursantes.</w:t>
      </w:r>
    </w:p>
    <w:p w:rsidR="00C94194" w:rsidRDefault="00C94194" w:rsidP="00BD2651"/>
    <w:p w:rsidR="00C94194" w:rsidRDefault="00BD2651" w:rsidP="00BD2651">
      <w:r>
        <w:t>13</w:t>
      </w:r>
      <w:r w:rsidR="00C94194">
        <w:t>) Los ganadores de los seis primeros lugares, participarán en el Concurso Nacional, representando al Estado de Guerrero.</w:t>
      </w:r>
    </w:p>
    <w:p w:rsidR="00C94194" w:rsidRDefault="00C94194" w:rsidP="00BD2651"/>
    <w:p w:rsidR="00C94194" w:rsidRDefault="00C94194" w:rsidP="00BD2651">
      <w:pPr>
        <w:sectPr w:rsidR="00C94194">
          <w:type w:val="continuous"/>
          <w:pgSz w:w="12242" w:h="20163" w:code="5"/>
          <w:pgMar w:top="709" w:right="902" w:bottom="794" w:left="1077" w:header="0" w:footer="0" w:gutter="0"/>
          <w:cols w:num="2" w:space="720" w:equalWidth="0">
            <w:col w:w="4777" w:space="709"/>
            <w:col w:w="4777"/>
          </w:cols>
        </w:sectPr>
      </w:pPr>
      <w:r>
        <w:t xml:space="preserve">Para mayor información, favor de acudir a las oficinas de la representación estatal antes señalada, con la </w:t>
      </w:r>
      <w:r w:rsidR="00F66D80">
        <w:t>coordinadora</w:t>
      </w:r>
      <w:r w:rsidR="00DD48C8">
        <w:t>,</w:t>
      </w:r>
      <w:r w:rsidR="00F66D80">
        <w:t xml:space="preserve"> </w:t>
      </w:r>
      <w:r>
        <w:t>Lic. Lilia Tapia</w:t>
      </w:r>
      <w:r w:rsidR="00BD2651">
        <w:t xml:space="preserve"> </w:t>
      </w:r>
      <w:r>
        <w:t xml:space="preserve"> Jorge y con </w:t>
      </w:r>
      <w:r w:rsidR="00DD48C8">
        <w:t>la</w:t>
      </w:r>
      <w:r>
        <w:t xml:space="preserve"> Delegad</w:t>
      </w:r>
      <w:r w:rsidR="00DD48C8">
        <w:t>a</w:t>
      </w:r>
      <w:r>
        <w:t xml:space="preserve"> Estatal de la Olimpiada de Química. Correos: </w:t>
      </w:r>
      <w:hyperlink r:id="rId8" w:history="1">
        <w:r w:rsidRPr="00BD2651">
          <w:rPr>
            <w:rStyle w:val="Hipervnculo"/>
            <w:color w:val="auto"/>
          </w:rPr>
          <w:t>purpurali@hotmail.com</w:t>
        </w:r>
      </w:hyperlink>
      <w:r w:rsidRPr="00BD2651">
        <w:t xml:space="preserve"> ó </w:t>
      </w:r>
      <w:hyperlink r:id="rId9" w:history="1">
        <w:r w:rsidRPr="00BD2651">
          <w:rPr>
            <w:rStyle w:val="Hipervnculo"/>
            <w:color w:val="auto"/>
          </w:rPr>
          <w:t>toachebertolini@hotmail.com</w:t>
        </w:r>
      </w:hyperlink>
      <w:r w:rsidRPr="00BD2651">
        <w:t xml:space="preserve">. </w:t>
      </w:r>
    </w:p>
    <w:p w:rsidR="00C94194" w:rsidRDefault="00C94194" w:rsidP="00BD2651"/>
    <w:p w:rsidR="00C94194" w:rsidRDefault="00C94194" w:rsidP="00C94194">
      <w:pPr>
        <w:jc w:val="both"/>
        <w:rPr>
          <w:b/>
        </w:rPr>
        <w:sectPr w:rsidR="00C94194">
          <w:type w:val="continuous"/>
          <w:pgSz w:w="12242" w:h="20163" w:code="5"/>
          <w:pgMar w:top="709" w:right="902" w:bottom="794" w:left="1077" w:header="0" w:footer="0" w:gutter="0"/>
          <w:cols w:space="720"/>
        </w:sectPr>
      </w:pPr>
    </w:p>
    <w:p w:rsidR="00C94194" w:rsidRDefault="00C94194" w:rsidP="00C94194"/>
    <w:p w:rsidR="00C94194" w:rsidRDefault="00C94194" w:rsidP="00C94194">
      <w:pPr>
        <w:jc w:val="center"/>
      </w:pPr>
      <w:r>
        <w:t>A T E N T A M E N T E:</w:t>
      </w:r>
    </w:p>
    <w:p w:rsidR="00C94194" w:rsidRDefault="00C94194" w:rsidP="00C94194">
      <w:pPr>
        <w:jc w:val="center"/>
      </w:pPr>
      <w:r>
        <w:t>POR EL COMITÉ ORGANIZADOR ESTATAL</w:t>
      </w:r>
    </w:p>
    <w:p w:rsidR="00C94194" w:rsidRDefault="00C94194" w:rsidP="00C94194">
      <w:pPr>
        <w:jc w:val="center"/>
      </w:pPr>
    </w:p>
    <w:p w:rsidR="00C94194" w:rsidRDefault="00C94194" w:rsidP="00C94194">
      <w:pPr>
        <w:pStyle w:val="Ttulo1"/>
      </w:pPr>
    </w:p>
    <w:p w:rsidR="00C94194" w:rsidRDefault="00C94194" w:rsidP="00C94194">
      <w:pPr>
        <w:sectPr w:rsidR="00C94194">
          <w:type w:val="continuous"/>
          <w:pgSz w:w="12242" w:h="20163" w:code="5"/>
          <w:pgMar w:top="709" w:right="1021" w:bottom="794" w:left="1021" w:header="284" w:footer="284" w:gutter="0"/>
          <w:cols w:space="720"/>
        </w:sectPr>
      </w:pPr>
    </w:p>
    <w:tbl>
      <w:tblPr>
        <w:tblW w:w="0" w:type="auto"/>
        <w:jc w:val="center"/>
        <w:tblInd w:w="49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13"/>
        <w:gridCol w:w="5103"/>
      </w:tblGrid>
      <w:tr w:rsidR="003553A8" w:rsidTr="008E1E52">
        <w:trPr>
          <w:trHeight w:val="859"/>
          <w:jc w:val="center"/>
        </w:trPr>
        <w:tc>
          <w:tcPr>
            <w:tcW w:w="4113" w:type="dxa"/>
          </w:tcPr>
          <w:p w:rsidR="003553A8" w:rsidRDefault="003553A8" w:rsidP="008E1E52">
            <w:pPr>
              <w:rPr>
                <w:b/>
              </w:rPr>
            </w:pPr>
          </w:p>
          <w:p w:rsidR="003553A8" w:rsidRDefault="00614FCC" w:rsidP="008E1E52">
            <w:pPr>
              <w:rPr>
                <w:b/>
              </w:rPr>
            </w:pPr>
            <w:r>
              <w:rPr>
                <w:b/>
                <w:sz w:val="22"/>
              </w:rPr>
              <w:t xml:space="preserve">DR. </w:t>
            </w:r>
            <w:r w:rsidR="00F66D80">
              <w:rPr>
                <w:b/>
                <w:sz w:val="22"/>
              </w:rPr>
              <w:t xml:space="preserve"> </w:t>
            </w:r>
            <w:r w:rsidR="00407B92">
              <w:rPr>
                <w:b/>
                <w:sz w:val="22"/>
              </w:rPr>
              <w:t>JAVIER SALDAÑA ALMAZÁN</w:t>
            </w:r>
          </w:p>
          <w:p w:rsidR="003553A8" w:rsidRDefault="00614FCC" w:rsidP="00012F5B">
            <w:pPr>
              <w:rPr>
                <w:b/>
              </w:rPr>
            </w:pPr>
            <w:r>
              <w:rPr>
                <w:b/>
                <w:sz w:val="22"/>
              </w:rPr>
              <w:t xml:space="preserve">                RECTOR </w:t>
            </w:r>
            <w:r w:rsidR="00C61E19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DE LA </w:t>
            </w:r>
            <w:proofErr w:type="spellStart"/>
            <w:r>
              <w:rPr>
                <w:b/>
                <w:sz w:val="22"/>
              </w:rPr>
              <w:t>UAG</w:t>
            </w:r>
            <w:r w:rsidR="00290364">
              <w:rPr>
                <w:b/>
                <w:sz w:val="22"/>
              </w:rPr>
              <w:t>ro</w:t>
            </w:r>
            <w:proofErr w:type="spellEnd"/>
          </w:p>
        </w:tc>
        <w:tc>
          <w:tcPr>
            <w:tcW w:w="5103" w:type="dxa"/>
          </w:tcPr>
          <w:p w:rsidR="003553A8" w:rsidRDefault="003553A8" w:rsidP="008E1E52">
            <w:pPr>
              <w:jc w:val="center"/>
              <w:rPr>
                <w:b/>
              </w:rPr>
            </w:pPr>
          </w:p>
          <w:p w:rsidR="003553A8" w:rsidRDefault="00614FCC" w:rsidP="008E1E5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DR</w:t>
            </w:r>
            <w:r w:rsidR="00407B92">
              <w:rPr>
                <w:b/>
                <w:sz w:val="22"/>
              </w:rPr>
              <w:t>A</w:t>
            </w:r>
            <w:r>
              <w:rPr>
                <w:b/>
                <w:sz w:val="22"/>
              </w:rPr>
              <w:t xml:space="preserve">. </w:t>
            </w:r>
            <w:r w:rsidR="00407B92">
              <w:rPr>
                <w:b/>
                <w:sz w:val="22"/>
              </w:rPr>
              <w:t>BERENICE ILLADES AGUIAR</w:t>
            </w:r>
          </w:p>
          <w:p w:rsidR="003553A8" w:rsidRDefault="00614FCC" w:rsidP="00012F5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 DIR</w:t>
            </w:r>
            <w:r w:rsidR="00407B92">
              <w:rPr>
                <w:b/>
                <w:sz w:val="22"/>
              </w:rPr>
              <w:t>ECTORA DE POSGRADO E I</w:t>
            </w:r>
            <w:r>
              <w:rPr>
                <w:b/>
                <w:sz w:val="22"/>
              </w:rPr>
              <w:t xml:space="preserve">NVESTIGACIÓN </w:t>
            </w:r>
            <w:r w:rsidR="0010154F"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UAG</w:t>
            </w:r>
            <w:r w:rsidR="00290364">
              <w:rPr>
                <w:b/>
                <w:sz w:val="22"/>
              </w:rPr>
              <w:t>ro</w:t>
            </w:r>
            <w:bookmarkStart w:id="0" w:name="_GoBack"/>
            <w:bookmarkEnd w:id="0"/>
            <w:proofErr w:type="spellEnd"/>
          </w:p>
        </w:tc>
      </w:tr>
    </w:tbl>
    <w:p w:rsidR="003553A8" w:rsidRDefault="003553A8" w:rsidP="00C94194">
      <w:pPr>
        <w:pStyle w:val="Ttulo1"/>
        <w:rPr>
          <w:lang w:val="es-ES"/>
        </w:rPr>
      </w:pPr>
    </w:p>
    <w:p w:rsidR="00C94194" w:rsidRDefault="00614FCC" w:rsidP="00C94194">
      <w:pPr>
        <w:pStyle w:val="Ttulo1"/>
        <w:rPr>
          <w:lang w:val="es-ES"/>
        </w:rPr>
      </w:pPr>
      <w:r>
        <w:rPr>
          <w:lang w:val="es-ES"/>
        </w:rPr>
        <w:t>M.C. GUADALUPE TOACHE BERTTOLINI</w:t>
      </w:r>
    </w:p>
    <w:p w:rsidR="00C94194" w:rsidRDefault="00614FCC" w:rsidP="00C94194">
      <w:pPr>
        <w:pStyle w:val="Ttulo1"/>
        <w:rPr>
          <w:lang w:val="es-ES"/>
        </w:rPr>
      </w:pPr>
      <w:r>
        <w:rPr>
          <w:lang w:val="es-ES"/>
        </w:rPr>
        <w:t>DELEGAD</w:t>
      </w:r>
      <w:r w:rsidR="00C61E19">
        <w:rPr>
          <w:lang w:val="es-ES"/>
        </w:rPr>
        <w:t xml:space="preserve">A </w:t>
      </w:r>
      <w:r>
        <w:rPr>
          <w:lang w:val="es-ES"/>
        </w:rPr>
        <w:t xml:space="preserve">ESTATAL </w:t>
      </w:r>
    </w:p>
    <w:p w:rsidR="00623E4D" w:rsidRDefault="00623E4D"/>
    <w:sectPr w:rsidR="00623E4D" w:rsidSect="007F5AED">
      <w:type w:val="continuous"/>
      <w:pgSz w:w="12242" w:h="20163" w:code="5"/>
      <w:pgMar w:top="709" w:right="1021" w:bottom="794" w:left="1021" w:header="284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85526"/>
    <w:multiLevelType w:val="singleLevel"/>
    <w:tmpl w:val="CE90EFF8"/>
    <w:lvl w:ilvl="0">
      <w:start w:val="9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Century Schoolbook" w:hAnsi="Century Schoolbook" w:hint="default"/>
        <w:b w:val="0"/>
        <w:i w:val="0"/>
        <w:sz w:val="19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94194"/>
    <w:rsid w:val="00012F5B"/>
    <w:rsid w:val="000214AC"/>
    <w:rsid w:val="000545CC"/>
    <w:rsid w:val="000737DC"/>
    <w:rsid w:val="0010154F"/>
    <w:rsid w:val="00115D0F"/>
    <w:rsid w:val="001D0237"/>
    <w:rsid w:val="00290364"/>
    <w:rsid w:val="00334E8B"/>
    <w:rsid w:val="00352210"/>
    <w:rsid w:val="003553A8"/>
    <w:rsid w:val="00407B92"/>
    <w:rsid w:val="004636D6"/>
    <w:rsid w:val="004D4D9E"/>
    <w:rsid w:val="0052152D"/>
    <w:rsid w:val="00580F9D"/>
    <w:rsid w:val="00614FCC"/>
    <w:rsid w:val="00623E4D"/>
    <w:rsid w:val="006372A7"/>
    <w:rsid w:val="00644D6E"/>
    <w:rsid w:val="00673B22"/>
    <w:rsid w:val="00695747"/>
    <w:rsid w:val="006C3CFD"/>
    <w:rsid w:val="006D688C"/>
    <w:rsid w:val="007F5AED"/>
    <w:rsid w:val="00845187"/>
    <w:rsid w:val="0085754C"/>
    <w:rsid w:val="009D7507"/>
    <w:rsid w:val="00A44B31"/>
    <w:rsid w:val="00B8251F"/>
    <w:rsid w:val="00B854C1"/>
    <w:rsid w:val="00BD2651"/>
    <w:rsid w:val="00BE542F"/>
    <w:rsid w:val="00C45312"/>
    <w:rsid w:val="00C548D6"/>
    <w:rsid w:val="00C61E19"/>
    <w:rsid w:val="00C94194"/>
    <w:rsid w:val="00DA57E8"/>
    <w:rsid w:val="00DD48C8"/>
    <w:rsid w:val="00E672D2"/>
    <w:rsid w:val="00F17A4C"/>
    <w:rsid w:val="00F22C0C"/>
    <w:rsid w:val="00F66D80"/>
    <w:rsid w:val="00FC64DE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94194"/>
    <w:pPr>
      <w:keepNext/>
      <w:jc w:val="center"/>
      <w:outlineLvl w:val="0"/>
    </w:pPr>
    <w:rPr>
      <w:b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94194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C94194"/>
    <w:pPr>
      <w:jc w:val="center"/>
    </w:pPr>
    <w:rPr>
      <w:rFonts w:ascii="Century Schoolbook" w:hAnsi="Century Schoolbook"/>
      <w:sz w:val="19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C94194"/>
    <w:rPr>
      <w:rFonts w:ascii="Century Schoolbook" w:eastAsia="Times New Roman" w:hAnsi="Century Schoolbook" w:cs="Times New Roman"/>
      <w:sz w:val="19"/>
      <w:szCs w:val="20"/>
      <w:lang w:val="es-ES_tradnl" w:eastAsia="es-ES"/>
    </w:rPr>
  </w:style>
  <w:style w:type="character" w:styleId="Hipervnculo">
    <w:name w:val="Hyperlink"/>
    <w:basedOn w:val="Fuentedeprrafopredeter"/>
    <w:rsid w:val="00C9419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41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194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purali@hot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oachebertolini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656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INVESTIGACION</dc:creator>
  <cp:lastModifiedBy>INVESTIGACION</cp:lastModifiedBy>
  <cp:revision>22</cp:revision>
  <cp:lastPrinted>2014-05-19T19:49:00Z</cp:lastPrinted>
  <dcterms:created xsi:type="dcterms:W3CDTF">2011-04-11T17:58:00Z</dcterms:created>
  <dcterms:modified xsi:type="dcterms:W3CDTF">2015-05-29T15:36:00Z</dcterms:modified>
</cp:coreProperties>
</file>